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5"/>
        <w:gridCol w:w="3355"/>
        <w:gridCol w:w="3536"/>
        <w:gridCol w:w="4000"/>
      </w:tblGrid>
      <w:tr w:rsidR="00C71E11" w14:paraId="193958AB" w14:textId="77777777" w:rsidTr="00FD3010">
        <w:tc>
          <w:tcPr>
            <w:tcW w:w="11366" w:type="dxa"/>
            <w:gridSpan w:val="4"/>
          </w:tcPr>
          <w:p w14:paraId="5365EFF4" w14:textId="77777777" w:rsidR="00C71E11" w:rsidRPr="00C71E11" w:rsidRDefault="00C71E11" w:rsidP="009466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>Advanced Scenario 1: Chris Spalding</w:t>
            </w:r>
          </w:p>
          <w:p w14:paraId="4F4EB317" w14:textId="77777777" w:rsidR="00C71E11" w:rsidRDefault="00C71E11"/>
        </w:tc>
      </w:tr>
      <w:tr w:rsidR="00C71E11" w14:paraId="7C597F7B" w14:textId="77777777" w:rsidTr="00FD3010">
        <w:tc>
          <w:tcPr>
            <w:tcW w:w="3830" w:type="dxa"/>
            <w:gridSpan w:val="2"/>
          </w:tcPr>
          <w:p w14:paraId="73B2603F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4B696394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5B43C29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251E0427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583B9C8B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0B92086A" w14:textId="77777777" w:rsidR="00C71E11" w:rsidRPr="00162FF0" w:rsidRDefault="00C71E11" w:rsidP="00C71E11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71E11" w14:paraId="71C69FE5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758E39BF" w14:textId="68BD2D6E" w:rsidR="00C71E11" w:rsidRPr="00F86453" w:rsidRDefault="00C71E11" w:rsidP="00C7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DA64AE6" w14:textId="74C6741C" w:rsidR="00162FF0" w:rsidRPr="00245EA9" w:rsidRDefault="00C71E11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Filing Status</w:t>
            </w:r>
          </w:p>
        </w:tc>
        <w:tc>
          <w:tcPr>
            <w:tcW w:w="3536" w:type="dxa"/>
          </w:tcPr>
          <w:p w14:paraId="6C4A5244" w14:textId="7E7C928B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B-10 through B-12</w:t>
            </w:r>
          </w:p>
        </w:tc>
        <w:tc>
          <w:tcPr>
            <w:tcW w:w="4000" w:type="dxa"/>
          </w:tcPr>
          <w:p w14:paraId="53AB8074" w14:textId="77777777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Choose the best one</w:t>
            </w:r>
          </w:p>
          <w:p w14:paraId="7A42DA88" w14:textId="4CD64896" w:rsidR="007833A5" w:rsidRPr="00245EA9" w:rsidRDefault="007833A5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E11" w14:paraId="7AF62789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6BF10435" w14:textId="3C84BE50" w:rsidR="00C71E11" w:rsidRPr="00F86453" w:rsidRDefault="00C71E11" w:rsidP="00C7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70B33B33" w14:textId="502B5E40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Earned Income Credit</w:t>
            </w:r>
          </w:p>
        </w:tc>
        <w:tc>
          <w:tcPr>
            <w:tcW w:w="3536" w:type="dxa"/>
          </w:tcPr>
          <w:p w14:paraId="183B5460" w14:textId="03D407A3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Tab I</w:t>
            </w:r>
          </w:p>
        </w:tc>
        <w:tc>
          <w:tcPr>
            <w:tcW w:w="4000" w:type="dxa"/>
          </w:tcPr>
          <w:p w14:paraId="3FCFAC99" w14:textId="77777777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Review eligibility rules for credit</w:t>
            </w:r>
          </w:p>
          <w:p w14:paraId="3720A8BD" w14:textId="756BB36F" w:rsidR="007833A5" w:rsidRPr="00245EA9" w:rsidRDefault="007833A5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E11" w14:paraId="56098A40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50579A8B" w14:textId="4B85C560" w:rsidR="00C71E11" w:rsidRPr="00F86453" w:rsidRDefault="00C71E11" w:rsidP="00C7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6665C180" w14:textId="1341B8E9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Income (Unemployment)</w:t>
            </w:r>
          </w:p>
        </w:tc>
        <w:tc>
          <w:tcPr>
            <w:tcW w:w="3536" w:type="dxa"/>
          </w:tcPr>
          <w:p w14:paraId="4BD0B65D" w14:textId="2082593C" w:rsidR="00C71E11" w:rsidRPr="00245EA9" w:rsidRDefault="00162FF0" w:rsidP="00162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D-1 through D-2</w:t>
            </w:r>
          </w:p>
        </w:tc>
        <w:tc>
          <w:tcPr>
            <w:tcW w:w="4000" w:type="dxa"/>
          </w:tcPr>
          <w:p w14:paraId="08094864" w14:textId="77777777" w:rsidR="00C71E11" w:rsidRDefault="00C71E11" w:rsidP="00162FF0">
            <w:pPr>
              <w:jc w:val="center"/>
              <w:rPr>
                <w:rFonts w:ascii="Arial" w:hAnsi="Arial" w:cs="Arial"/>
              </w:rPr>
            </w:pPr>
          </w:p>
          <w:p w14:paraId="20F0EEE5" w14:textId="1D1D4C6A" w:rsidR="007833A5" w:rsidRPr="00C71E11" w:rsidRDefault="007833A5" w:rsidP="00162FF0">
            <w:pPr>
              <w:jc w:val="center"/>
              <w:rPr>
                <w:rFonts w:ascii="Arial" w:hAnsi="Arial" w:cs="Arial"/>
              </w:rPr>
            </w:pPr>
          </w:p>
        </w:tc>
      </w:tr>
      <w:tr w:rsidR="00162FF0" w14:paraId="284E6AE5" w14:textId="77777777" w:rsidTr="00FD3010">
        <w:tc>
          <w:tcPr>
            <w:tcW w:w="11366" w:type="dxa"/>
            <w:gridSpan w:val="4"/>
          </w:tcPr>
          <w:p w14:paraId="31C870FE" w14:textId="4B0E9460" w:rsidR="00162FF0" w:rsidRPr="00C71E11" w:rsidRDefault="00162FF0" w:rsidP="007C1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Adam and Lisa Garcia</w:t>
            </w:r>
          </w:p>
          <w:p w14:paraId="71A37F10" w14:textId="77777777" w:rsidR="00162FF0" w:rsidRDefault="00162FF0" w:rsidP="007C129F"/>
        </w:tc>
      </w:tr>
      <w:tr w:rsidR="00162FF0" w14:paraId="2720DBCD" w14:textId="77777777" w:rsidTr="00FD3010">
        <w:tc>
          <w:tcPr>
            <w:tcW w:w="3830" w:type="dxa"/>
            <w:gridSpan w:val="2"/>
          </w:tcPr>
          <w:p w14:paraId="6367A430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1A12ACD7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97D810E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3ECCE4D5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557384B0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4BB62E73" w14:textId="77777777" w:rsidR="00162FF0" w:rsidRPr="00162FF0" w:rsidRDefault="00162FF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62FF0" w14:paraId="45ECF212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329D2223" w14:textId="7A49E49B" w:rsidR="00162FF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51336A50" w14:textId="2EC34C7D" w:rsidR="00162FF0" w:rsidRPr="00245EA9" w:rsidRDefault="00162FF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Non</w:t>
            </w:r>
            <w:r w:rsidR="00E738D0" w:rsidRPr="00245EA9">
              <w:rPr>
                <w:rFonts w:ascii="Arial" w:hAnsi="Arial" w:cs="Arial"/>
                <w:sz w:val="20"/>
                <w:szCs w:val="20"/>
              </w:rPr>
              <w:t>r</w:t>
            </w:r>
            <w:r w:rsidRPr="00245EA9">
              <w:rPr>
                <w:rFonts w:ascii="Arial" w:hAnsi="Arial" w:cs="Arial"/>
                <w:sz w:val="20"/>
                <w:szCs w:val="20"/>
              </w:rPr>
              <w:t>efundable Credits (CTC)</w:t>
            </w:r>
          </w:p>
        </w:tc>
        <w:tc>
          <w:tcPr>
            <w:tcW w:w="3536" w:type="dxa"/>
          </w:tcPr>
          <w:p w14:paraId="3C82517C" w14:textId="07BB800D" w:rsidR="00162FF0" w:rsidRPr="00245EA9" w:rsidRDefault="00162FF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G-2 (onward)</w:t>
            </w:r>
          </w:p>
        </w:tc>
        <w:tc>
          <w:tcPr>
            <w:tcW w:w="4000" w:type="dxa"/>
          </w:tcPr>
          <w:p w14:paraId="7235850A" w14:textId="77777777" w:rsidR="00162FF0" w:rsidRPr="00245EA9" w:rsidRDefault="00E738D0" w:rsidP="00E73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EA9">
              <w:rPr>
                <w:rFonts w:ascii="Arial" w:hAnsi="Arial" w:cs="Arial"/>
                <w:sz w:val="20"/>
                <w:szCs w:val="20"/>
              </w:rPr>
              <w:t>Rules went back to 2020 eligibility</w:t>
            </w:r>
          </w:p>
          <w:p w14:paraId="6E7CD464" w14:textId="672ADB8C" w:rsidR="007833A5" w:rsidRPr="00245EA9" w:rsidRDefault="007833A5" w:rsidP="00E73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FF0" w14:paraId="02C290B6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2E0F6C30" w14:textId="05CA62EE" w:rsidR="00162FF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20B64A80" w14:textId="76166CEB" w:rsidR="00162FF0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Nonrefundable Credits (COD)</w:t>
            </w:r>
          </w:p>
        </w:tc>
        <w:tc>
          <w:tcPr>
            <w:tcW w:w="3536" w:type="dxa"/>
          </w:tcPr>
          <w:p w14:paraId="0C54DAE8" w14:textId="68EBE1E5" w:rsidR="00162FF0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G-8 through G-9</w:t>
            </w:r>
          </w:p>
        </w:tc>
        <w:tc>
          <w:tcPr>
            <w:tcW w:w="4000" w:type="dxa"/>
          </w:tcPr>
          <w:p w14:paraId="7E4E0CD5" w14:textId="77777777" w:rsidR="00162FF0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Use table G-10</w:t>
            </w:r>
          </w:p>
          <w:p w14:paraId="2E5EB7EB" w14:textId="0A3DC227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D0" w14:paraId="2A6EC492" w14:textId="77777777" w:rsidTr="00FD3010">
        <w:tc>
          <w:tcPr>
            <w:tcW w:w="11366" w:type="dxa"/>
            <w:gridSpan w:val="4"/>
          </w:tcPr>
          <w:p w14:paraId="6096F659" w14:textId="73D95B6B" w:rsidR="00E738D0" w:rsidRPr="00C71E11" w:rsidRDefault="00E738D0" w:rsidP="007C1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Jenny Smith</w:t>
            </w:r>
          </w:p>
          <w:p w14:paraId="1A758B54" w14:textId="77777777" w:rsidR="00E738D0" w:rsidRDefault="00E738D0" w:rsidP="007C129F"/>
        </w:tc>
      </w:tr>
      <w:tr w:rsidR="00E738D0" w14:paraId="75FE30B7" w14:textId="77777777" w:rsidTr="00FD3010">
        <w:tc>
          <w:tcPr>
            <w:tcW w:w="3830" w:type="dxa"/>
            <w:gridSpan w:val="2"/>
          </w:tcPr>
          <w:p w14:paraId="7677F193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727B7AC0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6211CC0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3F58B51C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4928D853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3EFFCA3C" w14:textId="77777777" w:rsidR="00E738D0" w:rsidRPr="00162FF0" w:rsidRDefault="00E738D0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738D0" w14:paraId="37983B3E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339FE347" w14:textId="3C3F15F7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7DEEBF1" w14:textId="4CA1E134" w:rsidR="00E738D0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Health Savings Account (HSA)</w:t>
            </w:r>
          </w:p>
        </w:tc>
        <w:tc>
          <w:tcPr>
            <w:tcW w:w="3536" w:type="dxa"/>
          </w:tcPr>
          <w:p w14:paraId="5E0E4B86" w14:textId="507025FC" w:rsidR="00E738D0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8F33BD" w:rsidRPr="00F86453">
              <w:rPr>
                <w:rFonts w:ascii="Arial" w:hAnsi="Arial" w:cs="Arial"/>
                <w:sz w:val="20"/>
                <w:szCs w:val="20"/>
              </w:rPr>
              <w:t>N</w:t>
            </w:r>
            <w:r w:rsidRPr="00F86453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  <w:tc>
          <w:tcPr>
            <w:tcW w:w="4000" w:type="dxa"/>
          </w:tcPr>
          <w:p w14:paraId="434D27DA" w14:textId="77777777" w:rsidR="007833A5" w:rsidRPr="00F86453" w:rsidRDefault="00E738D0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Refer to Pub. 4491 </w:t>
            </w:r>
            <w:r w:rsidR="007833A5" w:rsidRPr="00F86453">
              <w:rPr>
                <w:rFonts w:ascii="Arial" w:hAnsi="Arial" w:cs="Arial"/>
                <w:sz w:val="20"/>
                <w:szCs w:val="20"/>
              </w:rPr>
              <w:t>page 17-10</w:t>
            </w:r>
          </w:p>
          <w:p w14:paraId="73B4FCD2" w14:textId="643E40E9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 through 17-13</w:t>
            </w:r>
          </w:p>
          <w:p w14:paraId="541F38E3" w14:textId="77777777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43EC0" w14:textId="58558CB3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This resource is good to review: </w:t>
            </w:r>
            <w:r w:rsidRPr="00F86453">
              <w:rPr>
                <w:rFonts w:ascii="Arial" w:hAnsi="Arial" w:cs="Arial"/>
                <w:b/>
                <w:bCs/>
                <w:sz w:val="20"/>
                <w:szCs w:val="20"/>
              </w:rPr>
              <w:t>vitaresources.net/hsa.html</w:t>
            </w:r>
          </w:p>
        </w:tc>
      </w:tr>
      <w:tr w:rsidR="00E738D0" w14:paraId="2FE52DC3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66259E26" w14:textId="6E3EB6E6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C3115D5" w14:textId="5F9A61E4" w:rsidR="00E738D0" w:rsidRPr="00F86453" w:rsidRDefault="007833A5" w:rsidP="007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Health Savings Account (HSA)</w:t>
            </w:r>
          </w:p>
        </w:tc>
        <w:tc>
          <w:tcPr>
            <w:tcW w:w="3536" w:type="dxa"/>
          </w:tcPr>
          <w:p w14:paraId="121F7A27" w14:textId="3357ABC4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E-7</w:t>
            </w:r>
          </w:p>
        </w:tc>
        <w:tc>
          <w:tcPr>
            <w:tcW w:w="4000" w:type="dxa"/>
          </w:tcPr>
          <w:p w14:paraId="64C48214" w14:textId="77777777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Make note of age</w:t>
            </w:r>
          </w:p>
          <w:p w14:paraId="5C9DE19D" w14:textId="134F5033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D0" w14:paraId="1958858C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061950A2" w14:textId="29B6275E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2E892D44" w14:textId="77777777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71293" w14:textId="170ED189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Health Savings Account (HSA)</w:t>
            </w:r>
          </w:p>
        </w:tc>
        <w:tc>
          <w:tcPr>
            <w:tcW w:w="3536" w:type="dxa"/>
          </w:tcPr>
          <w:p w14:paraId="231C7DB2" w14:textId="77777777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03BF7" w14:textId="20F27F08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8F33BD" w:rsidRPr="00F86453">
              <w:rPr>
                <w:rFonts w:ascii="Arial" w:hAnsi="Arial" w:cs="Arial"/>
                <w:sz w:val="20"/>
                <w:szCs w:val="20"/>
              </w:rPr>
              <w:t>N</w:t>
            </w:r>
            <w:r w:rsidRPr="00F86453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  <w:tc>
          <w:tcPr>
            <w:tcW w:w="4000" w:type="dxa"/>
          </w:tcPr>
          <w:p w14:paraId="3510091A" w14:textId="77777777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 xml:space="preserve">Refer to Pub. 4491 </w:t>
            </w:r>
          </w:p>
          <w:p w14:paraId="1FF3DAA1" w14:textId="691711BA" w:rsidR="00E738D0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453">
              <w:rPr>
                <w:rFonts w:ascii="Arial" w:hAnsi="Arial" w:cs="Arial"/>
                <w:sz w:val="20"/>
                <w:szCs w:val="20"/>
              </w:rPr>
              <w:t>page 17-12</w:t>
            </w:r>
          </w:p>
          <w:p w14:paraId="12992CCE" w14:textId="01FE9DAE" w:rsidR="007833A5" w:rsidRPr="00F86453" w:rsidRDefault="007833A5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3BD" w14:paraId="223B8E5E" w14:textId="77777777" w:rsidTr="00FD3010">
        <w:tc>
          <w:tcPr>
            <w:tcW w:w="11366" w:type="dxa"/>
            <w:gridSpan w:val="4"/>
          </w:tcPr>
          <w:p w14:paraId="484E0683" w14:textId="7D1AC580" w:rsidR="008F33BD" w:rsidRPr="00C71E11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>4:  Alice Adams</w:t>
            </w:r>
          </w:p>
          <w:p w14:paraId="745CABE6" w14:textId="77777777" w:rsidR="008F33BD" w:rsidRDefault="008F33BD" w:rsidP="007C129F"/>
        </w:tc>
      </w:tr>
      <w:tr w:rsidR="008F33BD" w:rsidRPr="00162FF0" w14:paraId="21ECA61F" w14:textId="77777777" w:rsidTr="00FD3010">
        <w:tc>
          <w:tcPr>
            <w:tcW w:w="3830" w:type="dxa"/>
            <w:gridSpan w:val="2"/>
          </w:tcPr>
          <w:p w14:paraId="37315596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7AAD1D20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E435952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58C69300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55025CA3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56A8B9CC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8F33BD" w:rsidRPr="00C71E11" w14:paraId="0C3F29DA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735EB5ED" w14:textId="2A94B1DE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37633B2" w14:textId="14B6F6FA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Dependents</w:t>
            </w:r>
          </w:p>
        </w:tc>
        <w:tc>
          <w:tcPr>
            <w:tcW w:w="3536" w:type="dxa"/>
          </w:tcPr>
          <w:p w14:paraId="38A9EB09" w14:textId="5EA6BF9C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C-1 through C-5</w:t>
            </w:r>
          </w:p>
        </w:tc>
        <w:tc>
          <w:tcPr>
            <w:tcW w:w="4000" w:type="dxa"/>
          </w:tcPr>
          <w:p w14:paraId="69AA9B06" w14:textId="79E62C49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Read overview, go in order, and look closely at C-2</w:t>
            </w:r>
          </w:p>
          <w:p w14:paraId="510A1E74" w14:textId="77777777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3BD" w:rsidRPr="00C71E11" w14:paraId="571BBA61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6E353E46" w14:textId="426ECDD3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0BA2F879" w14:textId="18ED9296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Earned Income Credit</w:t>
            </w:r>
          </w:p>
        </w:tc>
        <w:tc>
          <w:tcPr>
            <w:tcW w:w="3536" w:type="dxa"/>
          </w:tcPr>
          <w:p w14:paraId="0622E2F2" w14:textId="1C634002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I-2 through I-3</w:t>
            </w:r>
          </w:p>
        </w:tc>
        <w:tc>
          <w:tcPr>
            <w:tcW w:w="4000" w:type="dxa"/>
          </w:tcPr>
          <w:p w14:paraId="03691F1B" w14:textId="287F8509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Also: Pub. 4491 page vi</w:t>
            </w:r>
          </w:p>
          <w:p w14:paraId="72DB0355" w14:textId="139BAF55" w:rsidR="008F33BD" w:rsidRPr="0050281E" w:rsidRDefault="008F33BD" w:rsidP="00CE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Rules went back to 2020-with exception</w:t>
            </w:r>
          </w:p>
        </w:tc>
      </w:tr>
      <w:tr w:rsidR="008F33BD" w14:paraId="6BA67FB2" w14:textId="77777777" w:rsidTr="00FD3010">
        <w:tc>
          <w:tcPr>
            <w:tcW w:w="11366" w:type="dxa"/>
            <w:gridSpan w:val="4"/>
          </w:tcPr>
          <w:p w14:paraId="51DA4C6D" w14:textId="252609DA" w:rsidR="008F33BD" w:rsidRPr="00C71E11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>5:  Ellen Black</w:t>
            </w:r>
          </w:p>
          <w:p w14:paraId="3EB2C7C4" w14:textId="77777777" w:rsidR="008F33BD" w:rsidRDefault="008F33BD" w:rsidP="007C129F"/>
        </w:tc>
      </w:tr>
      <w:tr w:rsidR="008F33BD" w:rsidRPr="00162FF0" w14:paraId="5EEC1123" w14:textId="77777777" w:rsidTr="00FD3010">
        <w:tc>
          <w:tcPr>
            <w:tcW w:w="3830" w:type="dxa"/>
            <w:gridSpan w:val="2"/>
          </w:tcPr>
          <w:p w14:paraId="6D7DB32B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0A4F5ADB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15D3C22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10D89D27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61118881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78AEA490" w14:textId="77777777" w:rsidR="008F33BD" w:rsidRPr="00162FF0" w:rsidRDefault="008F33BD" w:rsidP="007C129F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8F33BD" w:rsidRPr="00C71E11" w14:paraId="557E4FDA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215A4A0D" w14:textId="515360E8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FD7A280" w14:textId="67F5CE52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Deductions</w:t>
            </w:r>
          </w:p>
        </w:tc>
        <w:tc>
          <w:tcPr>
            <w:tcW w:w="3536" w:type="dxa"/>
          </w:tcPr>
          <w:p w14:paraId="2E81D0CF" w14:textId="4EEC5BE4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See Note</w:t>
            </w:r>
          </w:p>
        </w:tc>
        <w:tc>
          <w:tcPr>
            <w:tcW w:w="4000" w:type="dxa"/>
          </w:tcPr>
          <w:p w14:paraId="4534538A" w14:textId="10C971C9" w:rsidR="008F33BD" w:rsidRPr="0050281E" w:rsidRDefault="00F374D6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Pub. 4491 page 20-7 through 20-10</w:t>
            </w:r>
          </w:p>
          <w:p w14:paraId="0375B3C5" w14:textId="77777777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3BD" w:rsidRPr="00C71E11" w14:paraId="797A5A14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69CA3C61" w14:textId="1827BA68" w:rsidR="008F33BD" w:rsidRPr="0050281E" w:rsidRDefault="008F33BD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0E7B3B72" w14:textId="312B2FD3" w:rsidR="008F33BD" w:rsidRPr="0050281E" w:rsidRDefault="00F374D6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Deductions</w:t>
            </w:r>
          </w:p>
        </w:tc>
        <w:tc>
          <w:tcPr>
            <w:tcW w:w="3536" w:type="dxa"/>
          </w:tcPr>
          <w:p w14:paraId="28A42E9A" w14:textId="363C445C" w:rsidR="008F33BD" w:rsidRPr="0050281E" w:rsidRDefault="00F374D6" w:rsidP="007C1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F-12</w:t>
            </w:r>
          </w:p>
        </w:tc>
        <w:tc>
          <w:tcPr>
            <w:tcW w:w="4000" w:type="dxa"/>
          </w:tcPr>
          <w:p w14:paraId="356CC87C" w14:textId="752D15F8" w:rsidR="00F374D6" w:rsidRPr="0050281E" w:rsidRDefault="00F374D6" w:rsidP="00F37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Read note in box 1</w:t>
            </w:r>
          </w:p>
          <w:p w14:paraId="150199EA" w14:textId="5DFA0551" w:rsidR="008F33BD" w:rsidRPr="0050281E" w:rsidRDefault="00F374D6" w:rsidP="00F37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Also Pub. 4491-page 20-11</w:t>
            </w:r>
          </w:p>
        </w:tc>
      </w:tr>
      <w:tr w:rsidR="003871CA" w14:paraId="672A4300" w14:textId="77777777" w:rsidTr="00FD3010">
        <w:tc>
          <w:tcPr>
            <w:tcW w:w="11366" w:type="dxa"/>
            <w:gridSpan w:val="4"/>
          </w:tcPr>
          <w:p w14:paraId="67B56047" w14:textId="128034FC" w:rsidR="003871CA" w:rsidRPr="00C71E11" w:rsidRDefault="003871CA" w:rsidP="007A42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 w:rsidR="004F3834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 </w:t>
            </w:r>
            <w:r w:rsidR="004941BC">
              <w:rPr>
                <w:rFonts w:ascii="Arial" w:hAnsi="Arial" w:cs="Arial"/>
                <w:b/>
                <w:bCs/>
                <w:color w:val="000000"/>
              </w:rPr>
              <w:t>John Ward</w:t>
            </w:r>
          </w:p>
          <w:p w14:paraId="343B6F51" w14:textId="77777777" w:rsidR="003871CA" w:rsidRDefault="003871CA" w:rsidP="00F02009"/>
        </w:tc>
      </w:tr>
      <w:tr w:rsidR="003871CA" w:rsidRPr="00162FF0" w14:paraId="5BE40360" w14:textId="77777777" w:rsidTr="00FD3010">
        <w:tc>
          <w:tcPr>
            <w:tcW w:w="3830" w:type="dxa"/>
            <w:gridSpan w:val="2"/>
          </w:tcPr>
          <w:p w14:paraId="5B594944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0B5C8F9F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8FE7909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557649E6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35FDF1AB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6A2D0349" w14:textId="77777777" w:rsidR="003871CA" w:rsidRPr="00162FF0" w:rsidRDefault="003871CA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3871CA" w:rsidRPr="00C71E11" w14:paraId="77C7905A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55625D61" w14:textId="415E28EE" w:rsidR="003871CA" w:rsidRPr="0050281E" w:rsidRDefault="003871C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1</w:t>
            </w:r>
            <w:r w:rsidR="004941BC" w:rsidRPr="005028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39A53478" w14:textId="468A0E96" w:rsidR="003871CA" w:rsidRPr="0050281E" w:rsidRDefault="00812C2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Education Credit</w:t>
            </w:r>
          </w:p>
        </w:tc>
        <w:tc>
          <w:tcPr>
            <w:tcW w:w="3536" w:type="dxa"/>
          </w:tcPr>
          <w:p w14:paraId="11DABE75" w14:textId="2C9FC802" w:rsidR="003871CA" w:rsidRPr="0050281E" w:rsidRDefault="0044551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J-6 through J-8</w:t>
            </w:r>
          </w:p>
        </w:tc>
        <w:tc>
          <w:tcPr>
            <w:tcW w:w="4000" w:type="dxa"/>
          </w:tcPr>
          <w:p w14:paraId="240AE1D5" w14:textId="77777777" w:rsidR="003871CA" w:rsidRPr="0050281E" w:rsidRDefault="00CE39D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Also see Pub. 4491 section 22</w:t>
            </w:r>
          </w:p>
          <w:p w14:paraId="36B5CEB4" w14:textId="56A21BA1" w:rsidR="00CE39D3" w:rsidRPr="0050281E" w:rsidRDefault="00CE39D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1CA" w:rsidRPr="00C71E11" w14:paraId="75D1FA76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3DF9B90B" w14:textId="5AE5D8C0" w:rsidR="003871CA" w:rsidRPr="0050281E" w:rsidRDefault="003871C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1</w:t>
            </w:r>
            <w:r w:rsidR="004941BC" w:rsidRPr="005028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303CA7A6" w14:textId="1CEB5F69" w:rsidR="003871CA" w:rsidRPr="0050281E" w:rsidRDefault="00E8349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Earned Income Credit</w:t>
            </w:r>
          </w:p>
        </w:tc>
        <w:tc>
          <w:tcPr>
            <w:tcW w:w="3536" w:type="dxa"/>
          </w:tcPr>
          <w:p w14:paraId="0E5A1551" w14:textId="77777777" w:rsidR="003871CA" w:rsidRPr="0050281E" w:rsidRDefault="00C545B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1E">
              <w:rPr>
                <w:rFonts w:ascii="Arial" w:hAnsi="Arial" w:cs="Arial"/>
                <w:sz w:val="20"/>
                <w:szCs w:val="20"/>
              </w:rPr>
              <w:t>I-2 through I-3</w:t>
            </w:r>
          </w:p>
          <w:p w14:paraId="21F85E2D" w14:textId="50169B8B" w:rsidR="00C545BC" w:rsidRPr="0050281E" w:rsidRDefault="00C545B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048ED019" w14:textId="53548063" w:rsidR="003871CA" w:rsidRPr="0050281E" w:rsidRDefault="003871C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010" w14:paraId="155D1C37" w14:textId="77777777" w:rsidTr="00FD3010">
        <w:tc>
          <w:tcPr>
            <w:tcW w:w="11366" w:type="dxa"/>
            <w:gridSpan w:val="4"/>
          </w:tcPr>
          <w:p w14:paraId="6DACE805" w14:textId="77777777" w:rsidR="00C73CFA" w:rsidRDefault="00C73CFA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53A7DB3" w14:textId="77777777" w:rsidR="00C73CFA" w:rsidRDefault="00C73CFA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BD2AF1A" w14:textId="77777777" w:rsidR="00C73CFA" w:rsidRDefault="00C73CFA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EBB87FE" w14:textId="77777777" w:rsidR="00C73CFA" w:rsidRDefault="00C73CFA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E6AB588" w14:textId="1C94422D" w:rsidR="00FD3010" w:rsidRDefault="00FD3010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7:  </w:t>
            </w:r>
            <w:r w:rsidR="00B10923">
              <w:rPr>
                <w:rFonts w:ascii="Arial" w:hAnsi="Arial" w:cs="Arial"/>
                <w:b/>
                <w:bCs/>
                <w:color w:val="000000"/>
              </w:rPr>
              <w:t>Robert and Emily Lincoln</w:t>
            </w:r>
          </w:p>
          <w:p w14:paraId="15974487" w14:textId="77777777" w:rsidR="00A92E77" w:rsidRDefault="00A92E77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D1C9531" w14:textId="611D197B" w:rsidR="00630C45" w:rsidRDefault="00820FC4" w:rsidP="00A92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E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School supplies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Look in Pub. </w:t>
            </w:r>
            <w:r w:rsidR="00253636">
              <w:rPr>
                <w:rFonts w:ascii="Arial" w:hAnsi="Arial" w:cs="Arial"/>
                <w:color w:val="000000"/>
                <w:sz w:val="20"/>
                <w:szCs w:val="20"/>
              </w:rPr>
              <w:t>4012 (E-4) to see what the requirements are</w:t>
            </w:r>
            <w:r w:rsidR="0077470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 maximum benefit amount</w:t>
            </w:r>
          </w:p>
          <w:p w14:paraId="0D418447" w14:textId="191EB1B0" w:rsidR="00B349C2" w:rsidRDefault="00B349C2" w:rsidP="00A92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E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1099R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(2A blank and </w:t>
            </w:r>
            <w:r w:rsidR="00E84B57">
              <w:rPr>
                <w:rFonts w:ascii="Arial" w:hAnsi="Arial" w:cs="Arial"/>
                <w:color w:val="000000"/>
                <w:sz w:val="20"/>
                <w:szCs w:val="20"/>
              </w:rPr>
              <w:t>taxable amount not determined box check) See D</w:t>
            </w:r>
            <w:r w:rsidR="009F22B9">
              <w:rPr>
                <w:rFonts w:ascii="Arial" w:hAnsi="Arial" w:cs="Arial"/>
                <w:color w:val="000000"/>
                <w:sz w:val="20"/>
                <w:szCs w:val="20"/>
              </w:rPr>
              <w:t>-34 through D-37. Also refer to vitaresources.net/income</w:t>
            </w:r>
            <w:r w:rsidR="00471FAA">
              <w:rPr>
                <w:rFonts w:ascii="Arial" w:hAnsi="Arial" w:cs="Arial"/>
                <w:color w:val="000000"/>
                <w:sz w:val="20"/>
                <w:szCs w:val="20"/>
              </w:rPr>
              <w:t xml:space="preserve"> scroll down to calculating taxable portion of retirement distribution</w:t>
            </w:r>
          </w:p>
          <w:p w14:paraId="4993685B" w14:textId="660A3EFE" w:rsidR="00471FAA" w:rsidRDefault="00471FAA" w:rsidP="00A92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E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Cancellation of Debt</w:t>
            </w:r>
            <w:r w:rsidR="00C7650F">
              <w:rPr>
                <w:rFonts w:ascii="Arial" w:hAnsi="Arial" w:cs="Arial"/>
                <w:color w:val="000000"/>
                <w:sz w:val="20"/>
                <w:szCs w:val="20"/>
              </w:rPr>
              <w:t>: Pub. 4012 D-60 through D-62</w:t>
            </w:r>
          </w:p>
          <w:p w14:paraId="321F7249" w14:textId="684A0016" w:rsidR="0027605F" w:rsidRDefault="0027605F" w:rsidP="00A92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E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Gambling Winnings and Losses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Pub. 4012 D-53 and Pub. 4491 20-11</w:t>
            </w:r>
          </w:p>
          <w:p w14:paraId="79F24CDE" w14:textId="29519C52" w:rsidR="0016491F" w:rsidRDefault="0016491F" w:rsidP="00A92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E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Higher Education Expenses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 Pub. 4012 (Section J)</w:t>
            </w:r>
          </w:p>
          <w:p w14:paraId="3AE6C956" w14:textId="3CE611FF" w:rsidR="008941E5" w:rsidRDefault="008941E5" w:rsidP="008941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D2712" w14:textId="2C435299" w:rsidR="008941E5" w:rsidRPr="008941E5" w:rsidRDefault="008941E5" w:rsidP="008941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the TaxSlayer Practice Lab to prepare the tax return</w:t>
            </w:r>
            <w:r w:rsidR="00B5371B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="00EE0ED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summary print view of the 1040 may not be correct. Take the action to print </w:t>
            </w:r>
            <w:r w:rsidR="00D02E83">
              <w:rPr>
                <w:rFonts w:ascii="Arial" w:hAnsi="Arial" w:cs="Arial"/>
                <w:color w:val="000000"/>
                <w:sz w:val="20"/>
                <w:szCs w:val="20"/>
              </w:rPr>
              <w:t xml:space="preserve">the return as a PDF to see the </w:t>
            </w:r>
            <w:r w:rsidR="00DB10BD">
              <w:rPr>
                <w:rFonts w:ascii="Arial" w:hAnsi="Arial" w:cs="Arial"/>
                <w:color w:val="000000"/>
                <w:sz w:val="20"/>
                <w:szCs w:val="20"/>
              </w:rPr>
              <w:t>1040.</w:t>
            </w:r>
          </w:p>
          <w:p w14:paraId="7EC2E1CB" w14:textId="77777777" w:rsidR="00FD3010" w:rsidRDefault="00FD3010" w:rsidP="00F02009"/>
        </w:tc>
      </w:tr>
      <w:tr w:rsidR="00FD3010" w:rsidRPr="00162FF0" w14:paraId="52F62BA9" w14:textId="77777777" w:rsidTr="00FD3010">
        <w:tc>
          <w:tcPr>
            <w:tcW w:w="3830" w:type="dxa"/>
            <w:gridSpan w:val="2"/>
          </w:tcPr>
          <w:p w14:paraId="30101A03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lastRenderedPageBreak/>
              <w:t>Tax Topic</w:t>
            </w:r>
          </w:p>
          <w:p w14:paraId="74C2A91F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ADF07C4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0939CDA3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09929B31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58586A63" w14:textId="77777777" w:rsidR="00FD3010" w:rsidRPr="00162FF0" w:rsidRDefault="00FD3010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D3010" w:rsidRPr="00C71E11" w14:paraId="69B89891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48F5C81D" w14:textId="344DBC48" w:rsidR="00FD3010" w:rsidRPr="00C73CFA" w:rsidRDefault="00FD301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1</w:t>
            </w:r>
            <w:r w:rsidR="00B10923" w:rsidRPr="00C73C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80AD296" w14:textId="6BAB90B3" w:rsidR="00FD3010" w:rsidRPr="00C73CFA" w:rsidRDefault="005A4F9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Pension</w:t>
            </w:r>
            <w:r w:rsidR="00B6599F" w:rsidRPr="00C73CFA">
              <w:rPr>
                <w:rFonts w:ascii="Arial" w:hAnsi="Arial" w:cs="Arial"/>
                <w:sz w:val="20"/>
                <w:szCs w:val="20"/>
              </w:rPr>
              <w:t xml:space="preserve"> (taxable portion)</w:t>
            </w:r>
          </w:p>
        </w:tc>
        <w:tc>
          <w:tcPr>
            <w:tcW w:w="3536" w:type="dxa"/>
          </w:tcPr>
          <w:p w14:paraId="723D73FE" w14:textId="089931FC" w:rsidR="00FD3010" w:rsidRPr="00C73CFA" w:rsidRDefault="00B6599F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D-34 through D-37</w:t>
            </w:r>
          </w:p>
        </w:tc>
        <w:tc>
          <w:tcPr>
            <w:tcW w:w="4000" w:type="dxa"/>
          </w:tcPr>
          <w:p w14:paraId="196F5931" w14:textId="77777777" w:rsidR="00FD3010" w:rsidRPr="00C73CFA" w:rsidRDefault="00DB10BD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See your 1040 Line 5b</w:t>
            </w:r>
          </w:p>
          <w:p w14:paraId="6F1DEA76" w14:textId="21140E25" w:rsidR="009F31A7" w:rsidRPr="00C73CFA" w:rsidRDefault="009F31A7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010" w:rsidRPr="00C71E11" w14:paraId="2D93807F" w14:textId="77777777" w:rsidTr="00FD3010">
        <w:tc>
          <w:tcPr>
            <w:tcW w:w="475" w:type="dxa"/>
            <w:tcBorders>
              <w:right w:val="single" w:sz="4" w:space="0" w:color="auto"/>
            </w:tcBorders>
          </w:tcPr>
          <w:p w14:paraId="69C1DB80" w14:textId="11EE1DD2" w:rsidR="00FD3010" w:rsidRPr="00C73CFA" w:rsidRDefault="00FD301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1</w:t>
            </w:r>
            <w:r w:rsidR="00B10923" w:rsidRPr="00C73C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D0E9BC2" w14:textId="2F3CA831" w:rsidR="00FD3010" w:rsidRPr="00C73CFA" w:rsidRDefault="006A466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Social Security (taxable portion)</w:t>
            </w:r>
          </w:p>
        </w:tc>
        <w:tc>
          <w:tcPr>
            <w:tcW w:w="3536" w:type="dxa"/>
          </w:tcPr>
          <w:p w14:paraId="447A4EA6" w14:textId="15F7C47B" w:rsidR="00FD3010" w:rsidRPr="00C73CFA" w:rsidRDefault="00FD301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7FF24C26" w14:textId="77777777" w:rsidR="00FD3010" w:rsidRPr="00C73CFA" w:rsidRDefault="00706B0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See your 1040 Line 6-compare 6a to 6b</w:t>
            </w:r>
          </w:p>
          <w:p w14:paraId="50FDA443" w14:textId="5FBD65AB" w:rsidR="009F31A7" w:rsidRPr="00C73CFA" w:rsidRDefault="009F31A7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23" w:rsidRPr="00C71E11" w14:paraId="780FC1EF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54725585" w14:textId="0B01145C" w:rsidR="00B10923" w:rsidRPr="00C73CFA" w:rsidRDefault="00B1092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147ACC1" w14:textId="31504278" w:rsidR="00B10923" w:rsidRPr="00C73CFA" w:rsidRDefault="009516F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Other Income (</w:t>
            </w:r>
            <w:r w:rsidR="007E1D8E" w:rsidRPr="00C73CFA">
              <w:rPr>
                <w:rFonts w:ascii="Arial" w:hAnsi="Arial" w:cs="Arial"/>
                <w:sz w:val="20"/>
                <w:szCs w:val="20"/>
              </w:rPr>
              <w:t>Schedule 1)</w:t>
            </w:r>
          </w:p>
        </w:tc>
        <w:tc>
          <w:tcPr>
            <w:tcW w:w="3536" w:type="dxa"/>
          </w:tcPr>
          <w:p w14:paraId="75BB2EFE" w14:textId="462D1FE5" w:rsidR="00B10923" w:rsidRPr="00C73CFA" w:rsidRDefault="00B1092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0301D331" w14:textId="020EE270" w:rsidR="00B10923" w:rsidRPr="00C73CFA" w:rsidRDefault="007E1D8E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See your Schedule 1 (Line 10) which also carries to 1040 Line 8</w:t>
            </w:r>
          </w:p>
        </w:tc>
      </w:tr>
      <w:tr w:rsidR="00B10923" w:rsidRPr="00C71E11" w14:paraId="47EE279D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0F8FE471" w14:textId="410EE3FB" w:rsidR="00B10923" w:rsidRPr="00C73CFA" w:rsidRDefault="00B1092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E3B7BC6" w14:textId="09FD718A" w:rsidR="00B10923" w:rsidRPr="00C73CFA" w:rsidRDefault="003009E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Adjustments (Education Expenses)</w:t>
            </w:r>
          </w:p>
        </w:tc>
        <w:tc>
          <w:tcPr>
            <w:tcW w:w="3536" w:type="dxa"/>
          </w:tcPr>
          <w:p w14:paraId="6B0821A9" w14:textId="42997D4B" w:rsidR="00B10923" w:rsidRPr="00C73CFA" w:rsidRDefault="007A0F9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E-4</w:t>
            </w:r>
          </w:p>
        </w:tc>
        <w:tc>
          <w:tcPr>
            <w:tcW w:w="4000" w:type="dxa"/>
          </w:tcPr>
          <w:p w14:paraId="594C14E9" w14:textId="77777777" w:rsidR="00B10923" w:rsidRDefault="007A0F9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 xml:space="preserve">See your 1040 Schedule 1 (Line 11) </w:t>
            </w:r>
          </w:p>
          <w:p w14:paraId="4E12F281" w14:textId="7B7F2F72" w:rsidR="00C73CFA" w:rsidRPr="00C73CFA" w:rsidRDefault="00C73CF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23" w:rsidRPr="00C71E11" w14:paraId="7CC3A45D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626ACF65" w14:textId="699EEA7D" w:rsidR="00B10923" w:rsidRPr="00C73CFA" w:rsidRDefault="00B1092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36A3372D" w14:textId="5E6EA07A" w:rsidR="00B10923" w:rsidRPr="00C73CFA" w:rsidRDefault="0078467B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Deductions (Standard Deduction)</w:t>
            </w:r>
          </w:p>
        </w:tc>
        <w:tc>
          <w:tcPr>
            <w:tcW w:w="3536" w:type="dxa"/>
          </w:tcPr>
          <w:p w14:paraId="2E8878E3" w14:textId="71933025" w:rsidR="00B10923" w:rsidRPr="00C73CFA" w:rsidRDefault="0078467B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F-1 through F-2</w:t>
            </w:r>
          </w:p>
        </w:tc>
        <w:tc>
          <w:tcPr>
            <w:tcW w:w="4000" w:type="dxa"/>
          </w:tcPr>
          <w:p w14:paraId="41FF5DF0" w14:textId="5602A426" w:rsidR="00B10923" w:rsidRPr="00C73CFA" w:rsidRDefault="0045191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 xml:space="preserve">See your 1040 Line 12.  </w:t>
            </w:r>
            <w:r w:rsidR="00B57678" w:rsidRPr="00C73CFA">
              <w:rPr>
                <w:rFonts w:ascii="Arial" w:hAnsi="Arial" w:cs="Arial"/>
                <w:sz w:val="20"/>
                <w:szCs w:val="20"/>
              </w:rPr>
              <w:t>Use the decision tree on B-10 to select correct filing status</w:t>
            </w:r>
          </w:p>
        </w:tc>
      </w:tr>
      <w:tr w:rsidR="00F61391" w:rsidRPr="00C71E11" w14:paraId="04611797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175F7149" w14:textId="6192BA55" w:rsidR="00F61391" w:rsidRPr="00C73CFA" w:rsidRDefault="00F6139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389B68A" w14:textId="405386D6" w:rsidR="00F61391" w:rsidRPr="00C73CFA" w:rsidRDefault="00B5767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Education Credit</w:t>
            </w:r>
          </w:p>
        </w:tc>
        <w:tc>
          <w:tcPr>
            <w:tcW w:w="3536" w:type="dxa"/>
          </w:tcPr>
          <w:p w14:paraId="152CAEBE" w14:textId="4E568BB7" w:rsidR="00F61391" w:rsidRPr="00C73CFA" w:rsidRDefault="00EE1DB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J-8</w:t>
            </w:r>
          </w:p>
        </w:tc>
        <w:tc>
          <w:tcPr>
            <w:tcW w:w="4000" w:type="dxa"/>
          </w:tcPr>
          <w:p w14:paraId="6E3863FF" w14:textId="743A2165" w:rsidR="00F61391" w:rsidRPr="00C73CFA" w:rsidRDefault="00EE1DB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Section J has everything you need to know</w:t>
            </w:r>
          </w:p>
        </w:tc>
      </w:tr>
      <w:tr w:rsidR="00F61391" w:rsidRPr="00C71E11" w14:paraId="16C03872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1BD2A957" w14:textId="4965586E" w:rsidR="00F61391" w:rsidRPr="00C73CFA" w:rsidRDefault="00F6139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7BB72BE5" w14:textId="500E8BDB" w:rsidR="00F61391" w:rsidRPr="00C73CFA" w:rsidRDefault="00565F42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  <w:tc>
          <w:tcPr>
            <w:tcW w:w="3536" w:type="dxa"/>
          </w:tcPr>
          <w:p w14:paraId="3D1BE05C" w14:textId="304EF2FC" w:rsidR="00F61391" w:rsidRPr="00C73CFA" w:rsidRDefault="00C9166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G-1 through G5</w:t>
            </w:r>
          </w:p>
        </w:tc>
        <w:tc>
          <w:tcPr>
            <w:tcW w:w="4000" w:type="dxa"/>
          </w:tcPr>
          <w:p w14:paraId="717B001C" w14:textId="0DCF2FD9" w:rsidR="00F61391" w:rsidRPr="00C73CFA" w:rsidRDefault="00F10BA2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Look at 1040 Line 19</w:t>
            </w:r>
            <w:r w:rsidR="001E1202" w:rsidRPr="00C73CFA">
              <w:rPr>
                <w:rFonts w:ascii="Arial" w:hAnsi="Arial" w:cs="Arial"/>
                <w:sz w:val="20"/>
                <w:szCs w:val="20"/>
              </w:rPr>
              <w:t xml:space="preserve">, Line </w:t>
            </w:r>
            <w:r w:rsidR="00237728" w:rsidRPr="00C73CFA">
              <w:rPr>
                <w:rFonts w:ascii="Arial" w:hAnsi="Arial" w:cs="Arial"/>
                <w:sz w:val="20"/>
                <w:szCs w:val="20"/>
              </w:rPr>
              <w:t>28,</w:t>
            </w:r>
            <w:r w:rsidR="001E1202" w:rsidRPr="00C73CFA">
              <w:rPr>
                <w:rFonts w:ascii="Arial" w:hAnsi="Arial" w:cs="Arial"/>
                <w:sz w:val="20"/>
                <w:szCs w:val="20"/>
              </w:rPr>
              <w:t xml:space="preserve"> and Line </w:t>
            </w:r>
            <w:r w:rsidR="00606A85" w:rsidRPr="00C73CFA">
              <w:rPr>
                <w:rFonts w:ascii="Arial" w:hAnsi="Arial" w:cs="Arial"/>
                <w:sz w:val="20"/>
                <w:szCs w:val="20"/>
              </w:rPr>
              <w:t>29 to see if there is a dollar amount present</w:t>
            </w:r>
          </w:p>
        </w:tc>
      </w:tr>
      <w:tr w:rsidR="00F61391" w:rsidRPr="00C71E11" w14:paraId="17E72340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67423412" w14:textId="4CACCF8E" w:rsidR="00F61391" w:rsidRPr="00C73CFA" w:rsidRDefault="00F6139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71D47B64" w14:textId="6547828E" w:rsidR="00F61391" w:rsidRPr="00C73CFA" w:rsidRDefault="00606A8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>Federal Tax Withholding</w:t>
            </w:r>
          </w:p>
        </w:tc>
        <w:tc>
          <w:tcPr>
            <w:tcW w:w="3536" w:type="dxa"/>
          </w:tcPr>
          <w:p w14:paraId="7F8E97E5" w14:textId="77777777" w:rsidR="00F61391" w:rsidRPr="00C73CFA" w:rsidRDefault="00F6139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10A7B6B1" w14:textId="77777777" w:rsidR="00F61391" w:rsidRPr="00C73CFA" w:rsidRDefault="00606A8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FA">
              <w:rPr>
                <w:rFonts w:ascii="Arial" w:hAnsi="Arial" w:cs="Arial"/>
                <w:sz w:val="20"/>
                <w:szCs w:val="20"/>
              </w:rPr>
              <w:t xml:space="preserve">See your 1040 </w:t>
            </w:r>
            <w:r w:rsidR="00237728" w:rsidRPr="00C73CFA">
              <w:rPr>
                <w:rFonts w:ascii="Arial" w:hAnsi="Arial" w:cs="Arial"/>
                <w:sz w:val="20"/>
                <w:szCs w:val="20"/>
              </w:rPr>
              <w:t>Line 25d</w:t>
            </w:r>
          </w:p>
          <w:p w14:paraId="1C66340A" w14:textId="606B54F9" w:rsidR="00237728" w:rsidRPr="00C73CFA" w:rsidRDefault="0023772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728" w14:paraId="681AD416" w14:textId="77777777" w:rsidTr="00F02009">
        <w:tc>
          <w:tcPr>
            <w:tcW w:w="11366" w:type="dxa"/>
            <w:gridSpan w:val="4"/>
          </w:tcPr>
          <w:p w14:paraId="45C0BC16" w14:textId="5D88E8DB" w:rsidR="00237728" w:rsidRDefault="00237728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t xml:space="preserve">Advanced Scenario </w:t>
            </w:r>
            <w:r w:rsidR="00CA11E2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 </w:t>
            </w:r>
            <w:r w:rsidR="00CA11E2">
              <w:rPr>
                <w:rFonts w:ascii="Arial" w:hAnsi="Arial" w:cs="Arial"/>
                <w:b/>
                <w:bCs/>
                <w:color w:val="000000"/>
              </w:rPr>
              <w:t>Joanne Oak</w:t>
            </w:r>
          </w:p>
          <w:p w14:paraId="0DFC6F10" w14:textId="77777777" w:rsidR="00237728" w:rsidRDefault="00237728" w:rsidP="00F020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BA07055" w14:textId="4781638D" w:rsidR="00237728" w:rsidRDefault="002A699F" w:rsidP="00C310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99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Brokerage Statement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="00322110">
              <w:rPr>
                <w:rFonts w:ascii="Arial" w:hAnsi="Arial" w:cs="Arial"/>
                <w:color w:val="000000"/>
                <w:sz w:val="20"/>
                <w:szCs w:val="20"/>
              </w:rPr>
              <w:t>See Pub. 4012 D-</w:t>
            </w:r>
            <w:r w:rsidR="00643419">
              <w:rPr>
                <w:rFonts w:ascii="Arial" w:hAnsi="Arial" w:cs="Arial"/>
                <w:color w:val="000000"/>
                <w:sz w:val="20"/>
                <w:szCs w:val="20"/>
              </w:rPr>
              <w:t>23 through D-26</w:t>
            </w:r>
          </w:p>
          <w:p w14:paraId="49D4E83F" w14:textId="05A007BC" w:rsidR="00643419" w:rsidRDefault="00643419" w:rsidP="00C310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4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Self-Employment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 reported income from cash, 1099-K &amp; 1099-</w:t>
            </w:r>
            <w:r w:rsidR="0047738B">
              <w:rPr>
                <w:rFonts w:ascii="Arial" w:hAnsi="Arial" w:cs="Arial"/>
                <w:color w:val="000000"/>
                <w:sz w:val="20"/>
                <w:szCs w:val="20"/>
              </w:rPr>
              <w:t>NEC, expenses &amp; mileage. See Pub 4012 D-15 through D-22 or Read Pub. 4491 9-1 through 9-16</w:t>
            </w:r>
            <w:r w:rsidR="002049BE">
              <w:rPr>
                <w:rFonts w:ascii="Arial" w:hAnsi="Arial" w:cs="Arial"/>
                <w:color w:val="000000"/>
                <w:sz w:val="20"/>
                <w:szCs w:val="20"/>
              </w:rPr>
              <w:t>. Tip:  Are expenses reasonable, ordinary, and necessary to run the business</w:t>
            </w:r>
            <w:r w:rsidR="008F4C48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67556886" w14:textId="0015475D" w:rsidR="008F4C48" w:rsidRDefault="008F4C48" w:rsidP="00C310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Retirement</w:t>
            </w:r>
            <w:r w:rsidRPr="008F4C4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See Pub. 4012 H</w:t>
            </w:r>
            <w:r w:rsidR="00C77757">
              <w:rPr>
                <w:rFonts w:ascii="Arial" w:hAnsi="Arial" w:cs="Arial"/>
                <w:color w:val="000000"/>
                <w:sz w:val="20"/>
                <w:szCs w:val="20"/>
              </w:rPr>
              <w:t>-4 through H-5 and Pub. 4491 page 11-12</w:t>
            </w:r>
          </w:p>
          <w:p w14:paraId="4B5F760E" w14:textId="2D418101" w:rsidR="00C77757" w:rsidRDefault="00C77757" w:rsidP="00C310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Education Expenses</w:t>
            </w:r>
            <w:r w:rsidR="001821A1" w:rsidRPr="001821A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1821A1">
              <w:rPr>
                <w:rFonts w:ascii="Arial" w:hAnsi="Arial" w:cs="Arial"/>
                <w:color w:val="000000"/>
                <w:sz w:val="20"/>
                <w:szCs w:val="20"/>
              </w:rPr>
              <w:t xml:space="preserve">  See Pub. 4012 J-5</w:t>
            </w:r>
          </w:p>
          <w:p w14:paraId="44FEBE7B" w14:textId="18B3A25A" w:rsidR="001821A1" w:rsidRDefault="001821A1" w:rsidP="00C310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Student Loan Interest</w:t>
            </w:r>
            <w:r w:rsidRPr="001821A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Pub. 4012 E-11</w:t>
            </w:r>
          </w:p>
          <w:p w14:paraId="3E681C87" w14:textId="77777777" w:rsidR="001821A1" w:rsidRPr="00C310CB" w:rsidRDefault="001821A1" w:rsidP="001821A1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0240BA" w14:textId="77777777" w:rsidR="00237728" w:rsidRPr="008941E5" w:rsidRDefault="00237728" w:rsidP="00F020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the TaxSlayer Practice Lab to prepare the tax return.  The summary print view of the 1040 may not be correct. Take the action to print the return as a PDF to see the 1040.</w:t>
            </w:r>
          </w:p>
          <w:p w14:paraId="1279DCDD" w14:textId="77777777" w:rsidR="00237728" w:rsidRDefault="00237728" w:rsidP="00F02009"/>
        </w:tc>
      </w:tr>
      <w:tr w:rsidR="00237728" w:rsidRPr="00162FF0" w14:paraId="2170367D" w14:textId="77777777" w:rsidTr="00F02009">
        <w:tc>
          <w:tcPr>
            <w:tcW w:w="3830" w:type="dxa"/>
            <w:gridSpan w:val="2"/>
          </w:tcPr>
          <w:p w14:paraId="68474CF8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1260C566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581A4D6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799D63DB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260CB8A7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5114AE51" w14:textId="77777777" w:rsidR="00237728" w:rsidRPr="00162FF0" w:rsidRDefault="00237728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37728" w:rsidRPr="00C71E11" w14:paraId="183F9088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68E723D0" w14:textId="26263549" w:rsidR="00237728" w:rsidRPr="007D7F1F" w:rsidRDefault="007B5BE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0655CA91" w14:textId="12C9E76C" w:rsidR="00237728" w:rsidRPr="007D7F1F" w:rsidRDefault="00C22E1A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Income (Capital Gains)</w:t>
            </w:r>
          </w:p>
        </w:tc>
        <w:tc>
          <w:tcPr>
            <w:tcW w:w="3536" w:type="dxa"/>
          </w:tcPr>
          <w:p w14:paraId="2448D4A6" w14:textId="590DAF10" w:rsidR="00237728" w:rsidRPr="007D7F1F" w:rsidRDefault="002104C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D-23 through D-26</w:t>
            </w:r>
          </w:p>
        </w:tc>
        <w:tc>
          <w:tcPr>
            <w:tcW w:w="4000" w:type="dxa"/>
          </w:tcPr>
          <w:p w14:paraId="7D4697EE" w14:textId="11599A63" w:rsidR="00237728" w:rsidRPr="007D7F1F" w:rsidRDefault="002104C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Print your PDF-Look at Schedule D Line 15</w:t>
            </w:r>
          </w:p>
        </w:tc>
      </w:tr>
      <w:tr w:rsidR="00237728" w:rsidRPr="00C71E11" w14:paraId="46B40C3E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599869AD" w14:textId="63B8401A" w:rsidR="00237728" w:rsidRPr="007D7F1F" w:rsidRDefault="007B5BE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71AFB7F" w14:textId="0F9F955F" w:rsidR="00237728" w:rsidRPr="007D7F1F" w:rsidRDefault="00D45AE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Income (Self-Employment)</w:t>
            </w:r>
          </w:p>
        </w:tc>
        <w:tc>
          <w:tcPr>
            <w:tcW w:w="3536" w:type="dxa"/>
          </w:tcPr>
          <w:p w14:paraId="712F1552" w14:textId="77777777" w:rsidR="00237728" w:rsidRPr="007D7F1F" w:rsidRDefault="00237728" w:rsidP="00D4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7BCB70D1" w14:textId="44AA6227" w:rsidR="00237728" w:rsidRPr="007D7F1F" w:rsidRDefault="0072311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Which expenses are reasonable, ordinary, and necessary to run the business</w:t>
            </w:r>
          </w:p>
        </w:tc>
      </w:tr>
      <w:tr w:rsidR="00237728" w:rsidRPr="00C71E11" w14:paraId="122F20AB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04468C5B" w14:textId="001F96DF" w:rsidR="00237728" w:rsidRPr="007D7F1F" w:rsidRDefault="007B5BE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21832CC4" w14:textId="4141740C" w:rsidR="00237728" w:rsidRPr="007D7F1F" w:rsidRDefault="00E27EB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Adjustments (Student Loan Interest)</w:t>
            </w:r>
          </w:p>
        </w:tc>
        <w:tc>
          <w:tcPr>
            <w:tcW w:w="3536" w:type="dxa"/>
          </w:tcPr>
          <w:p w14:paraId="40592D66" w14:textId="4CDEAF13" w:rsidR="00237728" w:rsidRPr="007D7F1F" w:rsidRDefault="00E27EB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E-11</w:t>
            </w:r>
          </w:p>
        </w:tc>
        <w:tc>
          <w:tcPr>
            <w:tcW w:w="4000" w:type="dxa"/>
          </w:tcPr>
          <w:p w14:paraId="382F85DC" w14:textId="5846DC11" w:rsidR="00237728" w:rsidRPr="007D7F1F" w:rsidRDefault="003F4695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Print your PDF-Look at 1040 Schedule 1</w:t>
            </w:r>
          </w:p>
        </w:tc>
      </w:tr>
      <w:tr w:rsidR="00237728" w:rsidRPr="00C71E11" w14:paraId="08E1063B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3504E822" w14:textId="3F72D5F8" w:rsidR="00237728" w:rsidRPr="007D7F1F" w:rsidRDefault="007B5BE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84A3A0B" w14:textId="7D0F1ABC" w:rsidR="00237728" w:rsidRPr="007D7F1F" w:rsidRDefault="00A26CA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Income (Self-Employment)</w:t>
            </w:r>
          </w:p>
        </w:tc>
        <w:tc>
          <w:tcPr>
            <w:tcW w:w="3536" w:type="dxa"/>
          </w:tcPr>
          <w:p w14:paraId="72A17BBA" w14:textId="6A1E727E" w:rsidR="00237728" w:rsidRPr="007D7F1F" w:rsidRDefault="00A26CA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D-24 through D-25</w:t>
            </w:r>
          </w:p>
        </w:tc>
        <w:tc>
          <w:tcPr>
            <w:tcW w:w="4000" w:type="dxa"/>
          </w:tcPr>
          <w:p w14:paraId="38149691" w14:textId="4DA6B9D7" w:rsidR="00237728" w:rsidRPr="007D7F1F" w:rsidRDefault="00A26CA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How many miles did you enter on Schedule C page 2?</w:t>
            </w:r>
          </w:p>
        </w:tc>
      </w:tr>
      <w:tr w:rsidR="00237728" w:rsidRPr="00C71E11" w14:paraId="17882C8E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3BB8B8D6" w14:textId="0FC5F5EE" w:rsidR="00237728" w:rsidRPr="007D7F1F" w:rsidRDefault="007B5BE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3897B472" w14:textId="015BDB5F" w:rsidR="00237728" w:rsidRPr="007D7F1F" w:rsidRDefault="005167C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Education Credit</w:t>
            </w:r>
          </w:p>
        </w:tc>
        <w:tc>
          <w:tcPr>
            <w:tcW w:w="3536" w:type="dxa"/>
          </w:tcPr>
          <w:p w14:paraId="2EF256ED" w14:textId="23CC5BDA" w:rsidR="00237728" w:rsidRPr="007D7F1F" w:rsidRDefault="005167C9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J-5</w:t>
            </w:r>
          </w:p>
        </w:tc>
        <w:tc>
          <w:tcPr>
            <w:tcW w:w="4000" w:type="dxa"/>
          </w:tcPr>
          <w:p w14:paraId="21FD8FF3" w14:textId="0C495FCB" w:rsidR="00237728" w:rsidRPr="007D7F1F" w:rsidRDefault="007E5452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Print your PDF, Form 8863. What is on Line 19?</w:t>
            </w:r>
          </w:p>
        </w:tc>
      </w:tr>
      <w:tr w:rsidR="00237728" w:rsidRPr="00C71E11" w14:paraId="630229F8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5E21FDCE" w14:textId="7E37DF56" w:rsidR="00237728" w:rsidRPr="007D7F1F" w:rsidRDefault="0023772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</w:t>
            </w:r>
            <w:r w:rsidR="007B5BE6" w:rsidRPr="007D7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5912A6D8" w14:textId="290B6E20" w:rsidR="00237728" w:rsidRPr="007D7F1F" w:rsidRDefault="00D7520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Other Taxes</w:t>
            </w:r>
          </w:p>
        </w:tc>
        <w:tc>
          <w:tcPr>
            <w:tcW w:w="3536" w:type="dxa"/>
          </w:tcPr>
          <w:p w14:paraId="3B979299" w14:textId="379AC491" w:rsidR="00237728" w:rsidRPr="007D7F1F" w:rsidRDefault="007501B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H-4 through H-5</w:t>
            </w:r>
          </w:p>
        </w:tc>
        <w:tc>
          <w:tcPr>
            <w:tcW w:w="4000" w:type="dxa"/>
          </w:tcPr>
          <w:p w14:paraId="40DFC129" w14:textId="0C39EA74" w:rsidR="00237728" w:rsidRPr="007D7F1F" w:rsidRDefault="007501B0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 xml:space="preserve">Print the PDF-Look at 1040 Schedule </w:t>
            </w:r>
            <w:r w:rsidR="004A31B8" w:rsidRPr="007D7F1F">
              <w:rPr>
                <w:rFonts w:ascii="Arial" w:hAnsi="Arial" w:cs="Arial"/>
                <w:sz w:val="20"/>
                <w:szCs w:val="20"/>
              </w:rPr>
              <w:t>2-line</w:t>
            </w:r>
            <w:r w:rsidRPr="007D7F1F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237728" w:rsidRPr="00C71E11" w14:paraId="645B5A46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6510F465" w14:textId="06482EB3" w:rsidR="00237728" w:rsidRPr="007D7F1F" w:rsidRDefault="0023772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2</w:t>
            </w:r>
            <w:r w:rsidR="007B5BE6" w:rsidRPr="007D7F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567CB6B5" w14:textId="5B6C3B91" w:rsidR="00237728" w:rsidRPr="007D7F1F" w:rsidRDefault="00D7520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Balance Due</w:t>
            </w:r>
          </w:p>
        </w:tc>
        <w:tc>
          <w:tcPr>
            <w:tcW w:w="3536" w:type="dxa"/>
          </w:tcPr>
          <w:p w14:paraId="097A2CCD" w14:textId="5E8FE937" w:rsidR="00237728" w:rsidRPr="007D7F1F" w:rsidRDefault="00D7520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F1F">
              <w:rPr>
                <w:rFonts w:ascii="Arial" w:hAnsi="Arial" w:cs="Arial"/>
                <w:sz w:val="20"/>
                <w:szCs w:val="20"/>
              </w:rPr>
              <w:t>K-17</w:t>
            </w:r>
          </w:p>
        </w:tc>
        <w:tc>
          <w:tcPr>
            <w:tcW w:w="4000" w:type="dxa"/>
          </w:tcPr>
          <w:p w14:paraId="2F156F4B" w14:textId="27200663" w:rsidR="00237728" w:rsidRPr="007D7F1F" w:rsidRDefault="00237728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564BD" w14:textId="77777777" w:rsidR="00237728" w:rsidRDefault="00237728" w:rsidP="00237728"/>
    <w:p w14:paraId="49965CD5" w14:textId="77777777" w:rsidR="00237728" w:rsidRDefault="00237728" w:rsidP="00237728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5"/>
        <w:gridCol w:w="3355"/>
        <w:gridCol w:w="3536"/>
        <w:gridCol w:w="4000"/>
      </w:tblGrid>
      <w:tr w:rsidR="00C71A2C" w14:paraId="0F535056" w14:textId="77777777" w:rsidTr="00F02009">
        <w:tc>
          <w:tcPr>
            <w:tcW w:w="11366" w:type="dxa"/>
            <w:gridSpan w:val="4"/>
          </w:tcPr>
          <w:p w14:paraId="506D3B2E" w14:textId="6E5E721B" w:rsidR="00C71A2C" w:rsidRPr="00F55986" w:rsidRDefault="00C71A2C" w:rsidP="00F55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E1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Advanced Scenario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9:  </w:t>
            </w:r>
            <w:r w:rsidR="004A31B8">
              <w:rPr>
                <w:rFonts w:ascii="Arial" w:hAnsi="Arial" w:cs="Arial"/>
                <w:b/>
                <w:bCs/>
                <w:color w:val="000000"/>
              </w:rPr>
              <w:t>Thomas Polk</w:t>
            </w:r>
          </w:p>
          <w:p w14:paraId="0984429C" w14:textId="77777777" w:rsidR="00C71A2C" w:rsidRPr="00C310CB" w:rsidRDefault="00C71A2C" w:rsidP="00F02009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FC078E" w14:textId="77777777" w:rsidR="00C71A2C" w:rsidRPr="008941E5" w:rsidRDefault="00C71A2C" w:rsidP="00F020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the TaxSlayer Practice Lab to prepare the tax return.  The summary print view of the 1040 may not be correct. Take the action to print the return as a PDF to see the 1040.</w:t>
            </w:r>
          </w:p>
          <w:p w14:paraId="2CBAA4DC" w14:textId="77777777" w:rsidR="00C71A2C" w:rsidRDefault="00C71A2C" w:rsidP="00F02009"/>
        </w:tc>
      </w:tr>
      <w:tr w:rsidR="00C71A2C" w:rsidRPr="00162FF0" w14:paraId="1FC423CD" w14:textId="77777777" w:rsidTr="00F02009">
        <w:tc>
          <w:tcPr>
            <w:tcW w:w="3830" w:type="dxa"/>
            <w:gridSpan w:val="2"/>
          </w:tcPr>
          <w:p w14:paraId="0A3DA081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Tax Topic</w:t>
            </w:r>
          </w:p>
          <w:p w14:paraId="79431D3F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EC5F66B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Page # in 4012</w:t>
            </w:r>
          </w:p>
          <w:p w14:paraId="2B8B3C84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0" w:type="dxa"/>
          </w:tcPr>
          <w:p w14:paraId="179D5F09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</w:pPr>
            <w:r w:rsidRPr="00162FF0"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</w:p>
          <w:p w14:paraId="0B538FE6" w14:textId="77777777" w:rsidR="00C71A2C" w:rsidRPr="00162FF0" w:rsidRDefault="00C71A2C" w:rsidP="00F02009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71A2C" w:rsidRPr="005F1B66" w14:paraId="042BC236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429E409F" w14:textId="21FF2DBD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C21E2BC" w14:textId="56901F38" w:rsidR="00C71A2C" w:rsidRPr="005F1B66" w:rsidRDefault="00F5598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Filing Status</w:t>
            </w:r>
          </w:p>
        </w:tc>
        <w:tc>
          <w:tcPr>
            <w:tcW w:w="3536" w:type="dxa"/>
          </w:tcPr>
          <w:p w14:paraId="4B04315E" w14:textId="3888BF30" w:rsidR="00C71A2C" w:rsidRPr="005F1B66" w:rsidRDefault="00F5598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B-10 or B-11 through B</w:t>
            </w:r>
            <w:r w:rsidR="004B534D"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4000" w:type="dxa"/>
          </w:tcPr>
          <w:p w14:paraId="7AE6D2A3" w14:textId="40E782C9" w:rsidR="00C71A2C" w:rsidRPr="005F1B66" w:rsidRDefault="004B534D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the best one that yields highest standard deduction</w:t>
            </w:r>
          </w:p>
        </w:tc>
      </w:tr>
      <w:tr w:rsidR="00C71A2C" w:rsidRPr="009F31A7" w14:paraId="6A67D0F5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1DC642FF" w14:textId="33D65C1D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5A04FF03" w14:textId="696D6817" w:rsidR="00C71A2C" w:rsidRPr="005F1B66" w:rsidRDefault="006546C7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Adjusted Gross Income</w:t>
            </w:r>
          </w:p>
        </w:tc>
        <w:tc>
          <w:tcPr>
            <w:tcW w:w="3536" w:type="dxa"/>
          </w:tcPr>
          <w:p w14:paraId="0CB7EFC8" w14:textId="77777777" w:rsidR="00C71A2C" w:rsidRPr="00C71E11" w:rsidRDefault="00C71A2C" w:rsidP="00F02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07768F65" w14:textId="1F5CB8E2" w:rsidR="00C71A2C" w:rsidRPr="009F31A7" w:rsidRDefault="006546C7" w:rsidP="00F020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Print PDF-Look at your 1040, Line 11</w:t>
            </w:r>
          </w:p>
        </w:tc>
      </w:tr>
      <w:tr w:rsidR="00C71A2C" w:rsidRPr="00C71E11" w14:paraId="26F1F416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2BC83AD8" w14:textId="18FC75F5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3B864344" w14:textId="63A40B0D" w:rsidR="00C71A2C" w:rsidRPr="00A60F3C" w:rsidRDefault="007D7F1F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3C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  <w:tc>
          <w:tcPr>
            <w:tcW w:w="3536" w:type="dxa"/>
          </w:tcPr>
          <w:p w14:paraId="28CF5688" w14:textId="298341F8" w:rsidR="00C71A2C" w:rsidRPr="00A60F3C" w:rsidRDefault="00A60F3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3C">
              <w:rPr>
                <w:rFonts w:ascii="Arial" w:hAnsi="Arial" w:cs="Arial"/>
                <w:sz w:val="20"/>
                <w:szCs w:val="20"/>
              </w:rPr>
              <w:t>G-1 through G-5</w:t>
            </w:r>
            <w:r w:rsidR="00A67F07">
              <w:rPr>
                <w:rFonts w:ascii="Arial" w:hAnsi="Arial" w:cs="Arial"/>
                <w:sz w:val="20"/>
                <w:szCs w:val="20"/>
              </w:rPr>
              <w:t xml:space="preserve"> and H-8</w:t>
            </w:r>
          </w:p>
        </w:tc>
        <w:tc>
          <w:tcPr>
            <w:tcW w:w="4000" w:type="dxa"/>
          </w:tcPr>
          <w:p w14:paraId="055DEEE9" w14:textId="69ECA383" w:rsidR="00C71A2C" w:rsidRDefault="00A67F07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learn about the </w:t>
            </w:r>
            <w:r w:rsidR="00310E2B">
              <w:rPr>
                <w:rFonts w:ascii="Arial" w:hAnsi="Arial" w:cs="Arial"/>
                <w:sz w:val="20"/>
                <w:szCs w:val="20"/>
              </w:rPr>
              <w:t>Marketplace,</w:t>
            </w:r>
            <w:r>
              <w:rPr>
                <w:rFonts w:ascii="Arial" w:hAnsi="Arial" w:cs="Arial"/>
                <w:sz w:val="20"/>
                <w:szCs w:val="20"/>
              </w:rPr>
              <w:t xml:space="preserve"> see Pub. 4491 Section 26-1</w:t>
            </w:r>
            <w:r w:rsidR="00310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49C5FC" w14:textId="77777777" w:rsidR="00962A51" w:rsidRDefault="00962A5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4CFD0" w14:textId="77777777" w:rsidR="00962A51" w:rsidRDefault="00B61772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1040, Schedule 3 Line 2 </w:t>
            </w:r>
          </w:p>
          <w:p w14:paraId="314CBD4D" w14:textId="77777777" w:rsidR="00B61772" w:rsidRDefault="00B61772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(chil</w:t>
            </w:r>
            <w:r w:rsidR="00962A51">
              <w:rPr>
                <w:rFonts w:ascii="Arial" w:hAnsi="Arial" w:cs="Arial"/>
                <w:sz w:val="20"/>
                <w:szCs w:val="20"/>
              </w:rPr>
              <w:t>d/dependent care)</w:t>
            </w:r>
          </w:p>
          <w:p w14:paraId="2F461BD7" w14:textId="77777777" w:rsidR="000935EE" w:rsidRDefault="00962A5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1040, Schedule 3 Line 9 </w:t>
            </w:r>
          </w:p>
          <w:p w14:paraId="3537562E" w14:textId="6E1ED108" w:rsidR="00962A51" w:rsidRPr="00A60F3C" w:rsidRDefault="00962A51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935EE">
              <w:rPr>
                <w:rFonts w:ascii="Arial" w:hAnsi="Arial" w:cs="Arial"/>
                <w:sz w:val="20"/>
                <w:szCs w:val="20"/>
              </w:rPr>
              <w:t>Net premium tax credit)</w:t>
            </w:r>
          </w:p>
        </w:tc>
      </w:tr>
      <w:tr w:rsidR="00C71A2C" w:rsidRPr="00C71E11" w14:paraId="208CC744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2B2DAD83" w14:textId="219890EB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126632F0" w14:textId="1042144D" w:rsidR="00C71A2C" w:rsidRPr="00A60F3C" w:rsidRDefault="000935EE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(Retirement Savers)</w:t>
            </w:r>
          </w:p>
        </w:tc>
        <w:tc>
          <w:tcPr>
            <w:tcW w:w="3536" w:type="dxa"/>
          </w:tcPr>
          <w:p w14:paraId="75BCEB70" w14:textId="67AC7F4D" w:rsidR="00C71A2C" w:rsidRPr="00A60F3C" w:rsidRDefault="00C71A2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6BA1281D" w14:textId="5A5EAEAA" w:rsidR="00C71A2C" w:rsidRPr="00A60F3C" w:rsidRDefault="00772863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your PDF-Look at your 1040, Schedule 3, Line 4</w:t>
            </w:r>
          </w:p>
        </w:tc>
      </w:tr>
      <w:tr w:rsidR="00C71A2C" w:rsidRPr="00C71E11" w14:paraId="1118CB29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53C53060" w14:textId="23A638A1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4EDDC750" w14:textId="775113CB" w:rsidR="00C71A2C" w:rsidRPr="00A60F3C" w:rsidRDefault="0027285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Credits (Premium Tax Credit)</w:t>
            </w:r>
          </w:p>
        </w:tc>
        <w:tc>
          <w:tcPr>
            <w:tcW w:w="3536" w:type="dxa"/>
          </w:tcPr>
          <w:p w14:paraId="2D342C3E" w14:textId="4599CE99" w:rsidR="00C71A2C" w:rsidRPr="00A60F3C" w:rsidRDefault="00C71A2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133C6D39" w14:textId="77777777" w:rsidR="00C71A2C" w:rsidRDefault="0027285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your 1040, Form 8962 Line 25 </w:t>
            </w:r>
          </w:p>
          <w:p w14:paraId="45921ABE" w14:textId="48458F51" w:rsidR="00272854" w:rsidRPr="00A60F3C" w:rsidRDefault="00272854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found on the 1095A</w:t>
            </w:r>
          </w:p>
        </w:tc>
      </w:tr>
      <w:tr w:rsidR="00C71A2C" w:rsidRPr="00C71E11" w14:paraId="7CE9BF80" w14:textId="77777777" w:rsidTr="00F02009">
        <w:tc>
          <w:tcPr>
            <w:tcW w:w="475" w:type="dxa"/>
            <w:tcBorders>
              <w:right w:val="single" w:sz="4" w:space="0" w:color="auto"/>
            </w:tcBorders>
          </w:tcPr>
          <w:p w14:paraId="7F369917" w14:textId="449E1317" w:rsidR="00C71A2C" w:rsidRPr="00C71E11" w:rsidRDefault="004A31B8" w:rsidP="00F02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6C9C0635" w14:textId="0CFDFCC0" w:rsidR="00C71A2C" w:rsidRPr="00A60F3C" w:rsidRDefault="001E134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Credits (Child and Dependent Care)</w:t>
            </w:r>
          </w:p>
        </w:tc>
        <w:tc>
          <w:tcPr>
            <w:tcW w:w="3536" w:type="dxa"/>
          </w:tcPr>
          <w:p w14:paraId="38A70D06" w14:textId="3FFD37A6" w:rsidR="00C71A2C" w:rsidRPr="00A60F3C" w:rsidRDefault="00C71A2C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049F18F6" w14:textId="77777777" w:rsidR="00C71A2C" w:rsidRDefault="001E134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your PDF-Look at Schedule 3</w:t>
            </w:r>
          </w:p>
          <w:p w14:paraId="7BAB7D10" w14:textId="4AF903BE" w:rsidR="001E1346" w:rsidRPr="00A60F3C" w:rsidRDefault="001E1346" w:rsidP="00F0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is the credit reporting?</w:t>
            </w:r>
          </w:p>
        </w:tc>
      </w:tr>
    </w:tbl>
    <w:p w14:paraId="2A9AE6D6" w14:textId="36751ED3" w:rsidR="00004C3D" w:rsidRDefault="00000000"/>
    <w:p w14:paraId="462C5700" w14:textId="2E126661" w:rsidR="007833A5" w:rsidRDefault="007833A5"/>
    <w:p w14:paraId="12EE66BE" w14:textId="5EE82FC8" w:rsidR="007833A5" w:rsidRDefault="007833A5"/>
    <w:p w14:paraId="0C7E04AB" w14:textId="01F37C6E" w:rsidR="007833A5" w:rsidRDefault="007833A5"/>
    <w:p w14:paraId="74F94ADE" w14:textId="1ABA2EB9" w:rsidR="00F1270E" w:rsidRDefault="00F1270E"/>
    <w:p w14:paraId="739F345D" w14:textId="68C572D9" w:rsidR="00F1270E" w:rsidRDefault="00F127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D99A" wp14:editId="33E0F530">
                <wp:simplePos x="0" y="0"/>
                <wp:positionH relativeFrom="column">
                  <wp:posOffset>-26670</wp:posOffset>
                </wp:positionH>
                <wp:positionV relativeFrom="paragraph">
                  <wp:posOffset>3965575</wp:posOffset>
                </wp:positionV>
                <wp:extent cx="7213600" cy="7302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67884" w14:textId="4B0B24C0" w:rsidR="00F1270E" w:rsidRDefault="007C568F">
                            <w:r>
                              <w:t xml:space="preserve">11/19/2022:  </w:t>
                            </w:r>
                            <w:r w:rsidR="00F1270E">
                              <w:t>This study guide was created by M</w:t>
                            </w:r>
                            <w:r w:rsidR="000006FA">
                              <w:t xml:space="preserve">ary Meador </w:t>
                            </w:r>
                            <w:r w:rsidR="00376361">
                              <w:t>of United Way of Lee, Hendry, and Glades</w:t>
                            </w:r>
                            <w:r w:rsidR="00DB1401">
                              <w:t xml:space="preserve"> and shared with other VITA programs.  </w:t>
                            </w:r>
                            <w:r>
                              <w:t xml:space="preserve">Changes or updates to </w:t>
                            </w:r>
                            <w:r w:rsidR="00931E1B">
                              <w:t xml:space="preserve">the study guides will be posted at </w:t>
                            </w:r>
                            <w:r w:rsidR="002A0249">
                              <w:t>vitaresources.net/studyguides.html.</w:t>
                            </w:r>
                            <w:r w:rsidR="00931E1B">
                              <w:t xml:space="preserve">  </w:t>
                            </w:r>
                            <w:r w:rsidR="00EE6736">
                              <w:t xml:space="preserve">There are a lot of resources found on vitaresources.net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D9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1pt;margin-top:312.25pt;width:568pt;height: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CmNgIAAHwEAAAOAAAAZHJzL2Uyb0RvYy54bWysVEtv2zAMvg/YfxB0X+w8mm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" fillcolor="white [3201]" strokeweight=".5pt">
                <v:textbox>
                  <w:txbxContent>
                    <w:p w14:paraId="31767884" w14:textId="4B0B24C0" w:rsidR="00F1270E" w:rsidRDefault="007C568F">
                      <w:r>
                        <w:t xml:space="preserve">11/19/2022:  </w:t>
                      </w:r>
                      <w:r w:rsidR="00F1270E">
                        <w:t>This study guide was created by M</w:t>
                      </w:r>
                      <w:r w:rsidR="000006FA">
                        <w:t xml:space="preserve">ary Meador </w:t>
                      </w:r>
                      <w:r w:rsidR="00376361">
                        <w:t>of United Way of Lee, Hendry, and Glades</w:t>
                      </w:r>
                      <w:r w:rsidR="00DB1401">
                        <w:t xml:space="preserve"> and shared with other VITA programs.  </w:t>
                      </w:r>
                      <w:r>
                        <w:t xml:space="preserve">Changes or updates to </w:t>
                      </w:r>
                      <w:r w:rsidR="00931E1B">
                        <w:t xml:space="preserve">the study guides will be posted at </w:t>
                      </w:r>
                      <w:r w:rsidR="002A0249">
                        <w:t>vitaresources.net/studyguides.html.</w:t>
                      </w:r>
                      <w:r w:rsidR="00931E1B">
                        <w:t xml:space="preserve">  </w:t>
                      </w:r>
                      <w:r w:rsidR="00EE6736">
                        <w:t xml:space="preserve">There are a lot of resources found on vitaresources.net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70E" w:rsidSect="007A421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61D"/>
    <w:multiLevelType w:val="hybridMultilevel"/>
    <w:tmpl w:val="D868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1F65"/>
    <w:multiLevelType w:val="hybridMultilevel"/>
    <w:tmpl w:val="4F24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C6D"/>
    <w:multiLevelType w:val="hybridMultilevel"/>
    <w:tmpl w:val="6520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52599">
    <w:abstractNumId w:val="0"/>
  </w:num>
  <w:num w:numId="2" w16cid:durableId="1684823351">
    <w:abstractNumId w:val="1"/>
  </w:num>
  <w:num w:numId="3" w16cid:durableId="5585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11"/>
    <w:rsid w:val="000006FA"/>
    <w:rsid w:val="000848A3"/>
    <w:rsid w:val="000935EE"/>
    <w:rsid w:val="00095F78"/>
    <w:rsid w:val="00162FF0"/>
    <w:rsid w:val="0016491F"/>
    <w:rsid w:val="001821A1"/>
    <w:rsid w:val="001E1202"/>
    <w:rsid w:val="001E1346"/>
    <w:rsid w:val="002049BE"/>
    <w:rsid w:val="002104C5"/>
    <w:rsid w:val="00233568"/>
    <w:rsid w:val="00237728"/>
    <w:rsid w:val="00245EA9"/>
    <w:rsid w:val="00253636"/>
    <w:rsid w:val="00272854"/>
    <w:rsid w:val="0027605F"/>
    <w:rsid w:val="002A0249"/>
    <w:rsid w:val="002A699F"/>
    <w:rsid w:val="003009E4"/>
    <w:rsid w:val="00310E2B"/>
    <w:rsid w:val="00322110"/>
    <w:rsid w:val="00376361"/>
    <w:rsid w:val="003871CA"/>
    <w:rsid w:val="003907B8"/>
    <w:rsid w:val="003F4695"/>
    <w:rsid w:val="0044551C"/>
    <w:rsid w:val="00451914"/>
    <w:rsid w:val="00471FAA"/>
    <w:rsid w:val="0047738B"/>
    <w:rsid w:val="004941BC"/>
    <w:rsid w:val="004A31B8"/>
    <w:rsid w:val="004B534D"/>
    <w:rsid w:val="004F3834"/>
    <w:rsid w:val="0050281E"/>
    <w:rsid w:val="005167C9"/>
    <w:rsid w:val="00565F42"/>
    <w:rsid w:val="005A4F99"/>
    <w:rsid w:val="005F1B66"/>
    <w:rsid w:val="00606A85"/>
    <w:rsid w:val="00630C45"/>
    <w:rsid w:val="00643419"/>
    <w:rsid w:val="0064341E"/>
    <w:rsid w:val="006546C7"/>
    <w:rsid w:val="006A1877"/>
    <w:rsid w:val="006A4663"/>
    <w:rsid w:val="006E66B6"/>
    <w:rsid w:val="00706B00"/>
    <w:rsid w:val="0072311C"/>
    <w:rsid w:val="007501B0"/>
    <w:rsid w:val="00772863"/>
    <w:rsid w:val="00774701"/>
    <w:rsid w:val="007833A5"/>
    <w:rsid w:val="0078467B"/>
    <w:rsid w:val="007A0F95"/>
    <w:rsid w:val="007A4218"/>
    <w:rsid w:val="007B5BE6"/>
    <w:rsid w:val="007C568F"/>
    <w:rsid w:val="007D7F1F"/>
    <w:rsid w:val="007E1D8E"/>
    <w:rsid w:val="007E5452"/>
    <w:rsid w:val="00812C2A"/>
    <w:rsid w:val="00820FC4"/>
    <w:rsid w:val="008941E5"/>
    <w:rsid w:val="008F33BD"/>
    <w:rsid w:val="008F4C48"/>
    <w:rsid w:val="00931E1B"/>
    <w:rsid w:val="00946639"/>
    <w:rsid w:val="009516F3"/>
    <w:rsid w:val="00962A51"/>
    <w:rsid w:val="0098351F"/>
    <w:rsid w:val="009F22B9"/>
    <w:rsid w:val="009F31A7"/>
    <w:rsid w:val="00A26CA9"/>
    <w:rsid w:val="00A60F3C"/>
    <w:rsid w:val="00A67F07"/>
    <w:rsid w:val="00A92E77"/>
    <w:rsid w:val="00AB255F"/>
    <w:rsid w:val="00B10923"/>
    <w:rsid w:val="00B349C2"/>
    <w:rsid w:val="00B5371B"/>
    <w:rsid w:val="00B57678"/>
    <w:rsid w:val="00B61772"/>
    <w:rsid w:val="00B6599F"/>
    <w:rsid w:val="00C22E1A"/>
    <w:rsid w:val="00C310CB"/>
    <w:rsid w:val="00C545BC"/>
    <w:rsid w:val="00C71A2C"/>
    <w:rsid w:val="00C71E11"/>
    <w:rsid w:val="00C73CFA"/>
    <w:rsid w:val="00C7650F"/>
    <w:rsid w:val="00C77757"/>
    <w:rsid w:val="00C91664"/>
    <w:rsid w:val="00CA11E2"/>
    <w:rsid w:val="00CE39D3"/>
    <w:rsid w:val="00D02E83"/>
    <w:rsid w:val="00D45AEC"/>
    <w:rsid w:val="00D75208"/>
    <w:rsid w:val="00DB10BD"/>
    <w:rsid w:val="00DB1401"/>
    <w:rsid w:val="00E27EBC"/>
    <w:rsid w:val="00E738D0"/>
    <w:rsid w:val="00E83499"/>
    <w:rsid w:val="00E84B57"/>
    <w:rsid w:val="00EE0EDA"/>
    <w:rsid w:val="00EE1DB3"/>
    <w:rsid w:val="00EE6736"/>
    <w:rsid w:val="00F10BA2"/>
    <w:rsid w:val="00F1270E"/>
    <w:rsid w:val="00F374D6"/>
    <w:rsid w:val="00F55986"/>
    <w:rsid w:val="00F61391"/>
    <w:rsid w:val="00F86453"/>
    <w:rsid w:val="00FA4358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0A32"/>
  <w15:chartTrackingRefBased/>
  <w15:docId w15:val="{F97F8A23-6B28-4C3D-B4D3-3BD3249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E1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71E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Cardotti</dc:creator>
  <cp:keywords/>
  <dc:description/>
  <cp:lastModifiedBy>Cara Cardotti</cp:lastModifiedBy>
  <cp:revision>105</cp:revision>
  <dcterms:created xsi:type="dcterms:W3CDTF">2022-11-18T14:54:00Z</dcterms:created>
  <dcterms:modified xsi:type="dcterms:W3CDTF">2022-11-19T16:52:00Z</dcterms:modified>
</cp:coreProperties>
</file>